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3891B" w14:textId="72A5A1D8" w:rsidR="00047312" w:rsidRDefault="006A1362">
      <w:pPr>
        <w:rPr>
          <w:lang w:val="hr-HR"/>
        </w:rPr>
      </w:pPr>
      <w:r>
        <w:rPr>
          <w:lang w:val="hr-HR"/>
        </w:rPr>
        <w:t xml:space="preserve">Ime i prezime </w:t>
      </w:r>
      <w:r w:rsidR="00A96E4E">
        <w:rPr>
          <w:lang w:val="hr-HR"/>
        </w:rPr>
        <w:t>istraživača</w:t>
      </w:r>
      <w:r>
        <w:rPr>
          <w:lang w:val="hr-HR"/>
        </w:rPr>
        <w:t>:</w:t>
      </w:r>
    </w:p>
    <w:p w14:paraId="77DDB7D8" w14:textId="0A4516A3" w:rsidR="00A96E4E" w:rsidRDefault="00A96E4E">
      <w:pPr>
        <w:rPr>
          <w:lang w:val="hr-HR"/>
        </w:rPr>
      </w:pPr>
      <w:r>
        <w:rPr>
          <w:lang w:val="hr-HR"/>
        </w:rPr>
        <w:t>Ime i prezime voditelja istraživanja / mentora diplomskog rada:</w:t>
      </w:r>
    </w:p>
    <w:p w14:paraId="665935F6" w14:textId="59C7EA61" w:rsidR="006A1362" w:rsidRDefault="006A1362">
      <w:pPr>
        <w:rPr>
          <w:lang w:val="hr-HR"/>
        </w:rPr>
      </w:pPr>
      <w:r>
        <w:rPr>
          <w:lang w:val="hr-HR"/>
        </w:rPr>
        <w:t>Adresa e-pošte</w:t>
      </w:r>
      <w:r w:rsidR="00A96E4E">
        <w:rPr>
          <w:lang w:val="hr-HR"/>
        </w:rPr>
        <w:t xml:space="preserve"> istraživača</w:t>
      </w:r>
      <w:r>
        <w:rPr>
          <w:lang w:val="hr-HR"/>
        </w:rPr>
        <w:t>:</w:t>
      </w:r>
    </w:p>
    <w:p w14:paraId="7625A04E" w14:textId="01145742" w:rsidR="006A1362" w:rsidRDefault="006A1362" w:rsidP="006A1362">
      <w:pPr>
        <w:spacing w:line="240" w:lineRule="auto"/>
        <w:rPr>
          <w:lang w:val="hr-HR"/>
        </w:rPr>
      </w:pPr>
      <w:r>
        <w:rPr>
          <w:lang w:val="hr-HR"/>
        </w:rPr>
        <w:t>Datum:</w:t>
      </w:r>
    </w:p>
    <w:p w14:paraId="687CFE87" w14:textId="77777777" w:rsidR="006A1362" w:rsidRDefault="006A1362" w:rsidP="00047312">
      <w:pPr>
        <w:jc w:val="right"/>
        <w:rPr>
          <w:lang w:val="hr-HR"/>
        </w:rPr>
      </w:pPr>
    </w:p>
    <w:p w14:paraId="73887859" w14:textId="7E2B78E2" w:rsidR="00047312" w:rsidRDefault="006A1362" w:rsidP="00047312">
      <w:pPr>
        <w:jc w:val="right"/>
        <w:rPr>
          <w:lang w:val="hr-HR"/>
        </w:rPr>
      </w:pPr>
      <w:r>
        <w:rPr>
          <w:lang w:val="hr-HR"/>
        </w:rPr>
        <w:t>Filozofski</w:t>
      </w:r>
      <w:r w:rsidR="00047312">
        <w:rPr>
          <w:lang w:val="hr-HR"/>
        </w:rPr>
        <w:t xml:space="preserve"> fakultet Sveučilišta u Zagrebu</w:t>
      </w:r>
    </w:p>
    <w:p w14:paraId="4A25F77F" w14:textId="50394B41" w:rsidR="00047312" w:rsidRDefault="006A1362" w:rsidP="00047312">
      <w:pPr>
        <w:jc w:val="right"/>
        <w:rPr>
          <w:lang w:val="hr-HR"/>
        </w:rPr>
      </w:pPr>
      <w:r>
        <w:rPr>
          <w:lang w:val="hr-HR"/>
        </w:rPr>
        <w:t>Vijeće studija</w:t>
      </w:r>
    </w:p>
    <w:p w14:paraId="05FE9C12" w14:textId="13B60056" w:rsidR="000C5117" w:rsidRDefault="000C5117">
      <w:pPr>
        <w:rPr>
          <w:lang w:val="hr-HR"/>
        </w:rPr>
      </w:pPr>
    </w:p>
    <w:p w14:paraId="25F5C0BB" w14:textId="77BFA24D" w:rsidR="00502A23" w:rsidRPr="006A1362" w:rsidRDefault="0068261F" w:rsidP="00B32AED">
      <w:pPr>
        <w:jc w:val="center"/>
        <w:rPr>
          <w:b/>
          <w:lang w:val="hr-HR"/>
        </w:rPr>
      </w:pPr>
      <w:r>
        <w:rPr>
          <w:b/>
          <w:lang w:val="hr-HR"/>
        </w:rPr>
        <w:t>OBRAZAC ZA ZAPOČINJANJE POSTUPKA DOBIVANJA MIŠLJENJA O ETIČNOSTI ISTRAŽIVANJA</w:t>
      </w:r>
    </w:p>
    <w:p w14:paraId="211FEDF4" w14:textId="7EB1127B" w:rsidR="009F27B3" w:rsidRDefault="009F27B3" w:rsidP="006A1362">
      <w:pPr>
        <w:spacing w:line="240" w:lineRule="auto"/>
        <w:rPr>
          <w:lang w:val="hr-HR"/>
        </w:rPr>
      </w:pPr>
    </w:p>
    <w:p w14:paraId="7BB95D7A" w14:textId="77777777" w:rsidR="00894EAB" w:rsidRDefault="0068261F" w:rsidP="00894EAB">
      <w:pPr>
        <w:spacing w:line="360" w:lineRule="auto"/>
        <w:rPr>
          <w:lang w:val="hr-HR"/>
        </w:rPr>
      </w:pPr>
      <w:r>
        <w:rPr>
          <w:lang w:val="hr-HR"/>
        </w:rPr>
        <w:t>Svako istraživanje koje uključuje ljudske sudionike mora pro</w:t>
      </w:r>
      <w:r w:rsidR="00894EAB">
        <w:rPr>
          <w:lang w:val="hr-HR"/>
        </w:rPr>
        <w:t>ći postupak dobivanja mišljenja o etičnosti istraživanja. Ako se istraživanje temelji na prethodno snimljenom govornom ili jezičnom materijalu koji je bio obuhvaćen postupkom dobivanja mišljenja o etičnosti istraživanja, tada nije potrebno započinjati novi takav postupak. U tom slučaju voditelj istraživanja ili mentor diplomskog rada jamči da je istraživanje provedeno u skladu s kriterijima o etičnosti istraživanja.</w:t>
      </w:r>
    </w:p>
    <w:p w14:paraId="6A1EEBC5" w14:textId="245734BD" w:rsidR="0068261F" w:rsidRDefault="00894EAB" w:rsidP="00894EAB">
      <w:pPr>
        <w:spacing w:line="360" w:lineRule="auto"/>
        <w:rPr>
          <w:lang w:val="hr-HR"/>
        </w:rPr>
      </w:pPr>
      <w:r>
        <w:rPr>
          <w:lang w:val="hr-HR"/>
        </w:rPr>
        <w:t>Voditelj istraživanja ili mentor diplomskog rada prije početka prikupljanja podataka za istraživanje procjenjuje treba li istraživanje prijaviti etičkom povjerenstvu</w:t>
      </w:r>
      <w:r w:rsidR="0014702C">
        <w:rPr>
          <w:lang w:val="hr-HR"/>
        </w:rPr>
        <w:t xml:space="preserve"> (vidi prethodni odlomak)</w:t>
      </w:r>
      <w:r>
        <w:rPr>
          <w:lang w:val="hr-HR"/>
        </w:rPr>
        <w:t>. Ako istraživanje treba prijaviti etičkom povjerenstvu, voditelj istraživanja ili mentor diplomskog rada odlučuje prijavljuje li se istraživanje Etičkom povjerenstvu Odsjeka za fonetiku ili Etičkom povjerenstvu Odsjeka za lingvistiku. Istraživač je nakon toga dužan prijaviti istraživanje nadležnom etičkom povjerenstvu prema važećim uputama odabranog etičkog povjerenstva.</w:t>
      </w:r>
    </w:p>
    <w:p w14:paraId="44393F9D" w14:textId="77777777" w:rsidR="00894EAB" w:rsidRDefault="00894EAB" w:rsidP="00894EAB">
      <w:pPr>
        <w:spacing w:line="360" w:lineRule="auto"/>
        <w:rPr>
          <w:lang w:val="hr-HR"/>
        </w:rPr>
      </w:pPr>
      <w:bookmarkStart w:id="0" w:name="_GoBack"/>
      <w:bookmarkEnd w:id="0"/>
    </w:p>
    <w:p w14:paraId="380D91ED" w14:textId="6D065442" w:rsidR="00894EAB" w:rsidRPr="00DE2CF1" w:rsidRDefault="00894EAB" w:rsidP="00894EAB">
      <w:pPr>
        <w:spacing w:line="360" w:lineRule="auto"/>
        <w:rPr>
          <w:b/>
          <w:lang w:val="hr-HR"/>
        </w:rPr>
      </w:pPr>
      <w:r w:rsidRPr="00DE2CF1">
        <w:rPr>
          <w:b/>
          <w:lang w:val="hr-HR"/>
        </w:rPr>
        <w:t>Treba li istraživanje prijaviti</w:t>
      </w:r>
      <w:r w:rsidR="00DE2CF1" w:rsidRPr="00DE2CF1">
        <w:rPr>
          <w:b/>
          <w:lang w:val="hr-HR"/>
        </w:rPr>
        <w:t xml:space="preserve"> nadležnom etičkom povjerenstvu?</w:t>
      </w:r>
    </w:p>
    <w:p w14:paraId="00681D66" w14:textId="49497263" w:rsidR="00894EAB" w:rsidRPr="00DE2CF1" w:rsidRDefault="00894EAB" w:rsidP="00894EAB">
      <w:pPr>
        <w:spacing w:line="360" w:lineRule="auto"/>
        <w:rPr>
          <w:b/>
          <w:lang w:val="hr-HR"/>
        </w:rPr>
      </w:pPr>
      <w:r w:rsidRPr="00DE2CF1">
        <w:rPr>
          <w:b/>
          <w:lang w:val="hr-HR"/>
        </w:rPr>
        <w:t>Koje etičko povjerenstvo je odabrano prema preporuci vodi</w:t>
      </w:r>
      <w:r w:rsidR="00DE2CF1" w:rsidRPr="00DE2CF1">
        <w:rPr>
          <w:b/>
          <w:lang w:val="hr-HR"/>
        </w:rPr>
        <w:t>telja istraživanja/mentora rada?</w:t>
      </w:r>
    </w:p>
    <w:p w14:paraId="2C7169A9" w14:textId="77777777" w:rsidR="006A1362" w:rsidRDefault="006A1362" w:rsidP="006A1362">
      <w:pPr>
        <w:spacing w:line="240" w:lineRule="auto"/>
        <w:rPr>
          <w:lang w:val="hr-HR"/>
        </w:rPr>
      </w:pPr>
    </w:p>
    <w:sectPr w:rsidR="006A1362">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E92F9" w14:textId="77777777" w:rsidR="00780F74" w:rsidRDefault="00780F74" w:rsidP="00670630">
      <w:pPr>
        <w:spacing w:after="0" w:line="240" w:lineRule="auto"/>
      </w:pPr>
      <w:r>
        <w:separator/>
      </w:r>
    </w:p>
  </w:endnote>
  <w:endnote w:type="continuationSeparator" w:id="0">
    <w:p w14:paraId="318CD19D" w14:textId="77777777" w:rsidR="00780F74" w:rsidRDefault="00780F74" w:rsidP="0067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7305" w14:textId="4663FB45" w:rsidR="00670630" w:rsidRDefault="006E3412">
    <w:pPr>
      <w:pStyle w:val="Footer"/>
      <w:rPr>
        <w:i/>
        <w:sz w:val="20"/>
        <w:szCs w:val="20"/>
        <w:lang w:val="hr-HR"/>
      </w:rPr>
    </w:pPr>
    <w:r>
      <w:rPr>
        <w:i/>
        <w:noProof/>
        <w:sz w:val="20"/>
        <w:szCs w:val="20"/>
      </w:rPr>
      <mc:AlternateContent>
        <mc:Choice Requires="wps">
          <w:drawing>
            <wp:anchor distT="0" distB="0" distL="114300" distR="114300" simplePos="0" relativeHeight="251659264" behindDoc="0" locked="0" layoutInCell="1" allowOverlap="1" wp14:anchorId="04AB5844" wp14:editId="70BE2377">
              <wp:simplePos x="0" y="0"/>
              <wp:positionH relativeFrom="column">
                <wp:posOffset>-1</wp:posOffset>
              </wp:positionH>
              <wp:positionV relativeFrom="paragraph">
                <wp:posOffset>96990</wp:posOffset>
              </wp:positionV>
              <wp:extent cx="5890161"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589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31B32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5pt" to="46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" strokecolor="#5b9bd5 [3204]" strokeweight=".5pt">
              <v:stroke joinstyle="miter"/>
            </v:line>
          </w:pict>
        </mc:Fallback>
      </mc:AlternateContent>
    </w:r>
  </w:p>
  <w:p w14:paraId="267CC166" w14:textId="73E97185" w:rsidR="00670630" w:rsidRPr="006E3412" w:rsidRDefault="00670630">
    <w:pPr>
      <w:pStyle w:val="Footer"/>
      <w:rPr>
        <w:i/>
        <w:color w:val="215381"/>
        <w:sz w:val="16"/>
        <w:szCs w:val="16"/>
        <w:lang w:val="hr-HR"/>
      </w:rPr>
    </w:pPr>
    <w:r w:rsidRPr="006E3412">
      <w:rPr>
        <w:i/>
        <w:color w:val="215381"/>
        <w:sz w:val="16"/>
        <w:szCs w:val="16"/>
        <w:lang w:val="hr-HR"/>
      </w:rPr>
      <w:t>Jednopre</w:t>
    </w:r>
    <w:r w:rsidR="00E72EF5">
      <w:rPr>
        <w:i/>
        <w:color w:val="215381"/>
        <w:sz w:val="16"/>
        <w:szCs w:val="16"/>
        <w:lang w:val="hr-HR"/>
      </w:rPr>
      <w:t>dmetni diplomski studij Klinička lingvistika i fonetika</w:t>
    </w:r>
  </w:p>
  <w:p w14:paraId="46E1B932" w14:textId="02E87BF2" w:rsidR="00670630" w:rsidRPr="006E3412" w:rsidRDefault="00670630">
    <w:pPr>
      <w:pStyle w:val="Footer"/>
      <w:rPr>
        <w:i/>
        <w:color w:val="215381"/>
        <w:sz w:val="16"/>
        <w:szCs w:val="16"/>
        <w:lang w:val="hr-HR"/>
      </w:rPr>
    </w:pPr>
    <w:r w:rsidRPr="006E3412">
      <w:rPr>
        <w:i/>
        <w:color w:val="215381"/>
        <w:sz w:val="16"/>
        <w:szCs w:val="16"/>
        <w:lang w:val="hr-HR"/>
      </w:rPr>
      <w:t>Filozofski fakultet Sveučilišta u Zagrebu</w:t>
    </w:r>
  </w:p>
  <w:p w14:paraId="2BE7B1EE" w14:textId="5AEB7A89" w:rsidR="00670630" w:rsidRPr="006E3412" w:rsidRDefault="00670630">
    <w:pPr>
      <w:pStyle w:val="Footer"/>
      <w:rPr>
        <w:i/>
        <w:color w:val="215381"/>
        <w:sz w:val="16"/>
        <w:szCs w:val="16"/>
        <w:lang w:val="hr-HR"/>
      </w:rPr>
    </w:pPr>
    <w:r w:rsidRPr="006E3412">
      <w:rPr>
        <w:i/>
        <w:color w:val="215381"/>
        <w:sz w:val="16"/>
        <w:szCs w:val="16"/>
        <w:lang w:val="hr-HR"/>
      </w:rPr>
      <w:t>klf.ffzg.unizg.hr</w:t>
    </w:r>
  </w:p>
  <w:p w14:paraId="16C8C31F" w14:textId="46381D92" w:rsidR="00670630" w:rsidRPr="006E3412" w:rsidRDefault="00670630">
    <w:pPr>
      <w:pStyle w:val="Footer"/>
      <w:rPr>
        <w:i/>
        <w:color w:val="215381"/>
        <w:sz w:val="16"/>
        <w:szCs w:val="16"/>
        <w:lang w:val="hr-HR"/>
      </w:rPr>
    </w:pPr>
    <w:r w:rsidRPr="006E3412">
      <w:rPr>
        <w:i/>
        <w:color w:val="215381"/>
        <w:sz w:val="16"/>
        <w:szCs w:val="16"/>
        <w:lang w:val="hr-HR"/>
      </w:rPr>
      <w:t>klf@ffzg.hr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6FD6C" w14:textId="77777777" w:rsidR="00780F74" w:rsidRDefault="00780F74" w:rsidP="00670630">
      <w:pPr>
        <w:spacing w:after="0" w:line="240" w:lineRule="auto"/>
      </w:pPr>
      <w:r>
        <w:separator/>
      </w:r>
    </w:p>
  </w:footnote>
  <w:footnote w:type="continuationSeparator" w:id="0">
    <w:p w14:paraId="17B229F5" w14:textId="77777777" w:rsidR="00780F74" w:rsidRDefault="00780F74" w:rsidP="0067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B5B9" w14:textId="4C0EF301" w:rsidR="00670630" w:rsidRDefault="00670630">
    <w:pPr>
      <w:pStyle w:val="Header"/>
    </w:pPr>
    <w:r>
      <w:rPr>
        <w:noProof/>
      </w:rPr>
      <w:drawing>
        <wp:inline distT="0" distB="0" distL="0" distR="0" wp14:anchorId="79E837B9" wp14:editId="0C45BD47">
          <wp:extent cx="1024778" cy="576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24778" cy="576000"/>
                  </a:xfrm>
                  <a:prstGeom prst="rect">
                    <a:avLst/>
                  </a:prstGeom>
                </pic:spPr>
              </pic:pic>
            </a:graphicData>
          </a:graphic>
        </wp:inline>
      </w:drawing>
    </w:r>
  </w:p>
  <w:p w14:paraId="748D5895" w14:textId="4B8DE9F9" w:rsidR="00670630" w:rsidRDefault="006E3412">
    <w:pPr>
      <w:pStyle w:val="Header"/>
    </w:pPr>
    <w:r>
      <w:rPr>
        <w:i/>
        <w:noProof/>
        <w:sz w:val="20"/>
        <w:szCs w:val="20"/>
      </w:rPr>
      <mc:AlternateContent>
        <mc:Choice Requires="wps">
          <w:drawing>
            <wp:anchor distT="0" distB="0" distL="114300" distR="114300" simplePos="0" relativeHeight="251661312" behindDoc="0" locked="0" layoutInCell="1" allowOverlap="1" wp14:anchorId="1E55CFAC" wp14:editId="5D0CC7A2">
              <wp:simplePos x="0" y="0"/>
              <wp:positionH relativeFrom="column">
                <wp:posOffset>0</wp:posOffset>
              </wp:positionH>
              <wp:positionV relativeFrom="paragraph">
                <wp:posOffset>-635</wp:posOffset>
              </wp:positionV>
              <wp:extent cx="5890161"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89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76D50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" strokecolor="#5b9bd5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E4"/>
    <w:rsid w:val="00020FBE"/>
    <w:rsid w:val="0003031A"/>
    <w:rsid w:val="00047312"/>
    <w:rsid w:val="00081757"/>
    <w:rsid w:val="00085157"/>
    <w:rsid w:val="00093869"/>
    <w:rsid w:val="000948B4"/>
    <w:rsid w:val="000C3FCA"/>
    <w:rsid w:val="000C5117"/>
    <w:rsid w:val="000E0A20"/>
    <w:rsid w:val="000E208E"/>
    <w:rsid w:val="00106023"/>
    <w:rsid w:val="001130B6"/>
    <w:rsid w:val="001147D2"/>
    <w:rsid w:val="001211D7"/>
    <w:rsid w:val="0012486B"/>
    <w:rsid w:val="0014702C"/>
    <w:rsid w:val="00147D73"/>
    <w:rsid w:val="0015150E"/>
    <w:rsid w:val="001565E7"/>
    <w:rsid w:val="00163923"/>
    <w:rsid w:val="001B090D"/>
    <w:rsid w:val="001B5B66"/>
    <w:rsid w:val="001C06B3"/>
    <w:rsid w:val="001F1B7D"/>
    <w:rsid w:val="00223FD8"/>
    <w:rsid w:val="00264C07"/>
    <w:rsid w:val="00297478"/>
    <w:rsid w:val="0031050F"/>
    <w:rsid w:val="00325149"/>
    <w:rsid w:val="00357788"/>
    <w:rsid w:val="00363E17"/>
    <w:rsid w:val="00375394"/>
    <w:rsid w:val="003D2AB1"/>
    <w:rsid w:val="003F4423"/>
    <w:rsid w:val="00406185"/>
    <w:rsid w:val="0043448B"/>
    <w:rsid w:val="00473038"/>
    <w:rsid w:val="00477A4E"/>
    <w:rsid w:val="004905AF"/>
    <w:rsid w:val="004A36D4"/>
    <w:rsid w:val="004A50F5"/>
    <w:rsid w:val="004B28BA"/>
    <w:rsid w:val="004D60DA"/>
    <w:rsid w:val="004D6DC3"/>
    <w:rsid w:val="00502A23"/>
    <w:rsid w:val="00513E7D"/>
    <w:rsid w:val="00527E34"/>
    <w:rsid w:val="00557ADE"/>
    <w:rsid w:val="00562F0D"/>
    <w:rsid w:val="005975EE"/>
    <w:rsid w:val="005A0AD0"/>
    <w:rsid w:val="005A4D00"/>
    <w:rsid w:val="005C2DB6"/>
    <w:rsid w:val="005C2FA8"/>
    <w:rsid w:val="005D031D"/>
    <w:rsid w:val="005E5EC7"/>
    <w:rsid w:val="006046C1"/>
    <w:rsid w:val="00615A3E"/>
    <w:rsid w:val="00633927"/>
    <w:rsid w:val="00665D8C"/>
    <w:rsid w:val="00670630"/>
    <w:rsid w:val="00671334"/>
    <w:rsid w:val="0068261F"/>
    <w:rsid w:val="00691F1A"/>
    <w:rsid w:val="00694DEE"/>
    <w:rsid w:val="006967E0"/>
    <w:rsid w:val="006A0485"/>
    <w:rsid w:val="006A1362"/>
    <w:rsid w:val="006A4DB2"/>
    <w:rsid w:val="006C2597"/>
    <w:rsid w:val="006C626B"/>
    <w:rsid w:val="006E3412"/>
    <w:rsid w:val="006E366A"/>
    <w:rsid w:val="0074259F"/>
    <w:rsid w:val="007654F5"/>
    <w:rsid w:val="00780F74"/>
    <w:rsid w:val="00794494"/>
    <w:rsid w:val="007D622E"/>
    <w:rsid w:val="008165FB"/>
    <w:rsid w:val="00845905"/>
    <w:rsid w:val="00845C6E"/>
    <w:rsid w:val="0088727B"/>
    <w:rsid w:val="00894EAB"/>
    <w:rsid w:val="008978F3"/>
    <w:rsid w:val="008B0C9F"/>
    <w:rsid w:val="008C1F84"/>
    <w:rsid w:val="008E2EA9"/>
    <w:rsid w:val="009732C7"/>
    <w:rsid w:val="0097712D"/>
    <w:rsid w:val="009817BC"/>
    <w:rsid w:val="00983C5B"/>
    <w:rsid w:val="009B23E4"/>
    <w:rsid w:val="009D3BC4"/>
    <w:rsid w:val="009D4371"/>
    <w:rsid w:val="009D54FA"/>
    <w:rsid w:val="009E211B"/>
    <w:rsid w:val="009E25D1"/>
    <w:rsid w:val="009F27B3"/>
    <w:rsid w:val="009F5089"/>
    <w:rsid w:val="00A026F2"/>
    <w:rsid w:val="00A27651"/>
    <w:rsid w:val="00A83BF0"/>
    <w:rsid w:val="00A96E4E"/>
    <w:rsid w:val="00AD1CF3"/>
    <w:rsid w:val="00B02A50"/>
    <w:rsid w:val="00B106D7"/>
    <w:rsid w:val="00B32AED"/>
    <w:rsid w:val="00B40A67"/>
    <w:rsid w:val="00B64E82"/>
    <w:rsid w:val="00B73DB4"/>
    <w:rsid w:val="00B91921"/>
    <w:rsid w:val="00BE0B8E"/>
    <w:rsid w:val="00BF6D5C"/>
    <w:rsid w:val="00C15C2A"/>
    <w:rsid w:val="00C45594"/>
    <w:rsid w:val="00C87E12"/>
    <w:rsid w:val="00CA7012"/>
    <w:rsid w:val="00CB40AE"/>
    <w:rsid w:val="00CC7A9F"/>
    <w:rsid w:val="00CF5C96"/>
    <w:rsid w:val="00D017C0"/>
    <w:rsid w:val="00D34AB0"/>
    <w:rsid w:val="00D53023"/>
    <w:rsid w:val="00D57591"/>
    <w:rsid w:val="00D733A6"/>
    <w:rsid w:val="00D86E82"/>
    <w:rsid w:val="00DD59B2"/>
    <w:rsid w:val="00DE2CF1"/>
    <w:rsid w:val="00DF4E81"/>
    <w:rsid w:val="00E032FA"/>
    <w:rsid w:val="00E16B5B"/>
    <w:rsid w:val="00E33BE9"/>
    <w:rsid w:val="00E451A8"/>
    <w:rsid w:val="00E72EF5"/>
    <w:rsid w:val="00EA3DF6"/>
    <w:rsid w:val="00EA400D"/>
    <w:rsid w:val="00EA6CE0"/>
    <w:rsid w:val="00EE1199"/>
    <w:rsid w:val="00F44403"/>
    <w:rsid w:val="00F51581"/>
    <w:rsid w:val="00F55F8A"/>
    <w:rsid w:val="00F96E19"/>
    <w:rsid w:val="00FA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FB229"/>
  <w15:chartTrackingRefBased/>
  <w15:docId w15:val="{824FDC38-1BDD-4C82-8060-C0573CE0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023"/>
    <w:rPr>
      <w:color w:val="0563C1" w:themeColor="hyperlink"/>
      <w:u w:val="single"/>
    </w:rPr>
  </w:style>
  <w:style w:type="character" w:customStyle="1" w:styleId="UnresolvedMention1">
    <w:name w:val="Unresolved Mention1"/>
    <w:basedOn w:val="DefaultParagraphFont"/>
    <w:uiPriority w:val="99"/>
    <w:semiHidden/>
    <w:unhideWhenUsed/>
    <w:rsid w:val="00D53023"/>
    <w:rPr>
      <w:color w:val="605E5C"/>
      <w:shd w:val="clear" w:color="auto" w:fill="E1DFDD"/>
    </w:rPr>
  </w:style>
  <w:style w:type="paragraph" w:styleId="Header">
    <w:name w:val="header"/>
    <w:basedOn w:val="Normal"/>
    <w:link w:val="HeaderChar"/>
    <w:uiPriority w:val="99"/>
    <w:unhideWhenUsed/>
    <w:rsid w:val="00670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30"/>
  </w:style>
  <w:style w:type="paragraph" w:styleId="Footer">
    <w:name w:val="footer"/>
    <w:basedOn w:val="Normal"/>
    <w:link w:val="FooterChar"/>
    <w:uiPriority w:val="99"/>
    <w:unhideWhenUsed/>
    <w:rsid w:val="00670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30"/>
  </w:style>
  <w:style w:type="paragraph" w:styleId="BalloonText">
    <w:name w:val="Balloon Text"/>
    <w:basedOn w:val="Normal"/>
    <w:link w:val="BalloonTextChar"/>
    <w:uiPriority w:val="99"/>
    <w:semiHidden/>
    <w:unhideWhenUsed/>
    <w:rsid w:val="005C2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Liker</dc:creator>
  <cp:keywords/>
  <dc:description/>
  <cp:lastModifiedBy>Marko Liker</cp:lastModifiedBy>
  <cp:revision>7</cp:revision>
  <cp:lastPrinted>2024-03-25T12:30:00Z</cp:lastPrinted>
  <dcterms:created xsi:type="dcterms:W3CDTF">2025-09-23T13:41:00Z</dcterms:created>
  <dcterms:modified xsi:type="dcterms:W3CDTF">2025-09-24T12:41:00Z</dcterms:modified>
</cp:coreProperties>
</file>